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19EA" w14:textId="77777777" w:rsidR="005671E4" w:rsidRDefault="00000000">
      <w:pPr>
        <w:spacing w:after="40"/>
        <w:jc w:val="center"/>
      </w:pPr>
      <w:r>
        <w:rPr>
          <w:b/>
          <w:bCs/>
          <w:color w:val="1F4E79"/>
          <w:sz w:val="44"/>
          <w:szCs w:val="44"/>
        </w:rPr>
        <w:t>NISHAN THAPALIYA</w:t>
      </w:r>
    </w:p>
    <w:p w14:paraId="0135C621" w14:textId="06FE9950" w:rsidR="00493F74" w:rsidRDefault="000F2EC1" w:rsidP="00493F74">
      <w:pPr>
        <w:spacing w:after="120"/>
        <w:jc w:val="center"/>
        <w:rPr>
          <w:color w:val="595959"/>
          <w:sz w:val="18"/>
          <w:szCs w:val="18"/>
        </w:rPr>
      </w:pPr>
      <w:hyperlink r:id="rId5" w:history="1">
        <w:r w:rsidRPr="000A24E6">
          <w:rPr>
            <w:rStyle w:val="Hyperlink"/>
            <w:sz w:val="18"/>
            <w:szCs w:val="18"/>
          </w:rPr>
          <w:t>nishthps@gmail.com</w:t>
        </w:r>
      </w:hyperlink>
      <w:r>
        <w:rPr>
          <w:color w:val="595959"/>
          <w:sz w:val="18"/>
          <w:szCs w:val="18"/>
        </w:rPr>
        <w:t xml:space="preserve"> </w:t>
      </w:r>
      <w:proofErr w:type="gramStart"/>
      <w:r>
        <w:rPr>
          <w:color w:val="595959"/>
          <w:sz w:val="18"/>
          <w:szCs w:val="18"/>
        </w:rPr>
        <w:t>|  (</w:t>
      </w:r>
      <w:proofErr w:type="gramEnd"/>
      <w:r>
        <w:rPr>
          <w:color w:val="595959"/>
          <w:sz w:val="18"/>
          <w:szCs w:val="18"/>
        </w:rPr>
        <w:t>801) 558-</w:t>
      </w:r>
      <w:proofErr w:type="gramStart"/>
      <w:r>
        <w:rPr>
          <w:color w:val="595959"/>
          <w:sz w:val="18"/>
          <w:szCs w:val="18"/>
        </w:rPr>
        <w:t>6014  |</w:t>
      </w:r>
      <w:proofErr w:type="gramEnd"/>
      <w:r>
        <w:rPr>
          <w:color w:val="595959"/>
          <w:sz w:val="18"/>
          <w:szCs w:val="18"/>
        </w:rPr>
        <w:t xml:space="preserve">  Plano, TX </w:t>
      </w:r>
    </w:p>
    <w:p w14:paraId="482E7048" w14:textId="1E388651" w:rsidR="00493F74" w:rsidRPr="00493F74" w:rsidRDefault="00493F74" w:rsidP="00493F74">
      <w:pPr>
        <w:spacing w:after="120"/>
        <w:jc w:val="center"/>
        <w:rPr>
          <w:color w:val="595959"/>
          <w:sz w:val="18"/>
          <w:szCs w:val="18"/>
        </w:rPr>
      </w:pPr>
      <w:hyperlink r:id="rId6" w:history="1">
        <w:r w:rsidRPr="003877FD">
          <w:rPr>
            <w:rStyle w:val="Hyperlink"/>
            <w:sz w:val="18"/>
            <w:szCs w:val="18"/>
          </w:rPr>
          <w:t>nav</w:t>
        </w:r>
        <w:r w:rsidRPr="003877FD">
          <w:rPr>
            <w:rStyle w:val="Hyperlink"/>
            <w:sz w:val="18"/>
            <w:szCs w:val="18"/>
          </w:rPr>
          <w:t>i</w:t>
        </w:r>
        <w:r w:rsidRPr="003877FD">
          <w:rPr>
            <w:rStyle w:val="Hyperlink"/>
            <w:sz w:val="18"/>
            <w:szCs w:val="18"/>
          </w:rPr>
          <w:t>gatemaster.com</w:t>
        </w:r>
      </w:hyperlink>
    </w:p>
    <w:p w14:paraId="50EF518F" w14:textId="77777777" w:rsidR="005671E4" w:rsidRDefault="00000000">
      <w:pPr>
        <w:pBdr>
          <w:bottom w:val="single" w:sz="8" w:space="4" w:color="2E75B6"/>
        </w:pBdr>
        <w:spacing w:before="180" w:after="60"/>
      </w:pPr>
      <w:r>
        <w:rPr>
          <w:b/>
          <w:bCs/>
          <w:color w:val="1F4E79"/>
          <w:sz w:val="21"/>
          <w:szCs w:val="21"/>
        </w:rPr>
        <w:t>PROFESSIONAL SUMMARY</w:t>
      </w:r>
    </w:p>
    <w:p w14:paraId="0818B398" w14:textId="77777777" w:rsidR="005671E4" w:rsidRDefault="00000000">
      <w:pPr>
        <w:spacing w:before="60" w:after="80"/>
      </w:pPr>
      <w:r>
        <w:rPr>
          <w:sz w:val="19"/>
          <w:szCs w:val="19"/>
        </w:rPr>
        <w:t>Senior BI Developer and Technical Lead with 10+ years delivering enterprise-scale Business Intelligence solutions across healthcare, federal, finance, and transportation domains. Expert in Power BI (Premium, Microsoft Fabric &amp; On-Premises), T-SQL performance optimization, Azure Data Factory, and Azure Synapse Analytics. Proven track record leading BI teams of 3–5 engineers and supporting 60–300+ end users per deployment — from data ingestion and semantic modeling to governance, security, and executive dashboards — within regulated environments handling PII/PHI data. Experienced federal contractor with Section 508 compliance and cross-functional team leadership.</w:t>
      </w:r>
    </w:p>
    <w:p w14:paraId="36AE7D20" w14:textId="77777777" w:rsidR="005671E4" w:rsidRDefault="00000000">
      <w:pPr>
        <w:pBdr>
          <w:bottom w:val="single" w:sz="8" w:space="4" w:color="2E75B6"/>
        </w:pBdr>
        <w:spacing w:before="180" w:after="60"/>
      </w:pPr>
      <w:r>
        <w:rPr>
          <w:b/>
          <w:bCs/>
          <w:color w:val="1F4E79"/>
          <w:sz w:val="21"/>
          <w:szCs w:val="21"/>
        </w:rPr>
        <w:t>CORE COMPETENCIES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5671E4" w14:paraId="57C63D78" w14:textId="77777777">
        <w:tc>
          <w:tcPr>
            <w:tcW w:w="3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030339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Power BI / Microsoft Fabric (9 yrs)</w:t>
            </w:r>
          </w:p>
          <w:p w14:paraId="119F904E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DAX Query &amp; Optimization (9 yrs)</w:t>
            </w:r>
          </w:p>
          <w:p w14:paraId="316FB7B6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T-SQL &amp; Performance Tuning (10 yrs)</w:t>
            </w:r>
          </w:p>
        </w:tc>
        <w:tc>
          <w:tcPr>
            <w:tcW w:w="3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E77D83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Azure Data Factory / Synapse (4 yrs)</w:t>
            </w:r>
          </w:p>
          <w:p w14:paraId="3CC6CD80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ETL / SSIS Development (9 yrs)</w:t>
            </w:r>
          </w:p>
          <w:p w14:paraId="31C68935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Data Modeling &amp; Semantic Models (9 yrs)</w:t>
            </w:r>
          </w:p>
        </w:tc>
        <w:tc>
          <w:tcPr>
            <w:tcW w:w="3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8A8AB3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BI Governance &amp; Best Practices</w:t>
            </w:r>
          </w:p>
          <w:p w14:paraId="65F7C3B3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People Management &amp; Leadership</w:t>
            </w:r>
          </w:p>
          <w:p w14:paraId="6D1B9F96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Power Platform / Power Automate (7 yrs)</w:t>
            </w:r>
          </w:p>
        </w:tc>
      </w:tr>
      <w:tr w:rsidR="005671E4" w14:paraId="376284A7" w14:textId="77777777">
        <w:tc>
          <w:tcPr>
            <w:tcW w:w="3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3107B9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Snowflake / Databricks</w:t>
            </w:r>
          </w:p>
        </w:tc>
        <w:tc>
          <w:tcPr>
            <w:tcW w:w="3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0229F5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PII/PHI Data Security &amp; RLS</w:t>
            </w:r>
          </w:p>
        </w:tc>
        <w:tc>
          <w:tcPr>
            <w:tcW w:w="3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108F9F" w14:textId="77777777" w:rsidR="005671E4" w:rsidRDefault="00000000">
            <w:pPr>
              <w:spacing w:before="20" w:after="20"/>
            </w:pPr>
            <w:r>
              <w:rPr>
                <w:sz w:val="18"/>
                <w:szCs w:val="18"/>
              </w:rPr>
              <w:t>• Section 508 Compliance</w:t>
            </w:r>
          </w:p>
        </w:tc>
      </w:tr>
    </w:tbl>
    <w:p w14:paraId="5987D5DB" w14:textId="77777777" w:rsidR="005671E4" w:rsidRDefault="00000000">
      <w:pPr>
        <w:pBdr>
          <w:bottom w:val="single" w:sz="8" w:space="4" w:color="2E75B6"/>
        </w:pBdr>
        <w:spacing w:before="180" w:after="60"/>
      </w:pPr>
      <w:r>
        <w:rPr>
          <w:b/>
          <w:bCs/>
          <w:color w:val="1F4E79"/>
          <w:sz w:val="21"/>
          <w:szCs w:val="21"/>
        </w:rPr>
        <w:t>TECHNICAL SKILLS</w:t>
      </w:r>
    </w:p>
    <w:p w14:paraId="4B240E92" w14:textId="77777777" w:rsidR="005671E4" w:rsidRDefault="00000000">
      <w:pPr>
        <w:spacing w:before="20" w:after="20"/>
      </w:pPr>
      <w:r>
        <w:rPr>
          <w:b/>
          <w:bCs/>
          <w:sz w:val="19"/>
          <w:szCs w:val="19"/>
        </w:rPr>
        <w:t xml:space="preserve">BI &amp; Visualization: </w:t>
      </w:r>
      <w:r>
        <w:rPr>
          <w:sz w:val="19"/>
          <w:szCs w:val="19"/>
        </w:rPr>
        <w:t>Power BI (Service, Premium, Microsoft Fabric), DAX, Power Query (M), DAX Studio, Tableau, SSRS, SSAS (Tabular &amp; Multidimensional)</w:t>
      </w:r>
    </w:p>
    <w:p w14:paraId="414FD2FA" w14:textId="77777777" w:rsidR="005671E4" w:rsidRDefault="00000000">
      <w:pPr>
        <w:spacing w:before="20" w:after="20"/>
      </w:pPr>
      <w:r>
        <w:rPr>
          <w:b/>
          <w:bCs/>
          <w:sz w:val="19"/>
          <w:szCs w:val="19"/>
        </w:rPr>
        <w:t xml:space="preserve">Cloud &amp; Data Engineering: </w:t>
      </w:r>
      <w:r>
        <w:rPr>
          <w:sz w:val="19"/>
          <w:szCs w:val="19"/>
        </w:rPr>
        <w:t>Azure Data Factory, Azure Synapse Analytics, Databricks, Snowflake, Azure Data Lake Storage Gen2, Medallion Architecture</w:t>
      </w:r>
    </w:p>
    <w:p w14:paraId="2E5D95CA" w14:textId="77777777" w:rsidR="005671E4" w:rsidRDefault="00000000">
      <w:pPr>
        <w:spacing w:before="20" w:after="20"/>
      </w:pPr>
      <w:r>
        <w:rPr>
          <w:b/>
          <w:bCs/>
          <w:sz w:val="19"/>
          <w:szCs w:val="19"/>
        </w:rPr>
        <w:t xml:space="preserve">Databases &amp; SQL: </w:t>
      </w:r>
      <w:r>
        <w:rPr>
          <w:sz w:val="19"/>
          <w:szCs w:val="19"/>
        </w:rPr>
        <w:t>SQL Server (2008–2019), T-SQL, SSIS, Azure Data Studio, SSMS</w:t>
      </w:r>
    </w:p>
    <w:p w14:paraId="57483F79" w14:textId="77777777" w:rsidR="005671E4" w:rsidRDefault="00000000">
      <w:pPr>
        <w:spacing w:before="20" w:after="20"/>
      </w:pPr>
      <w:r>
        <w:rPr>
          <w:b/>
          <w:bCs/>
          <w:sz w:val="19"/>
          <w:szCs w:val="19"/>
        </w:rPr>
        <w:t xml:space="preserve">Power Platform &amp; DevOps: </w:t>
      </w:r>
      <w:r>
        <w:rPr>
          <w:sz w:val="19"/>
          <w:szCs w:val="19"/>
        </w:rPr>
        <w:t>Power Automate, Power Apps, PowerShell, Visual Studio, GitHub, Jenkins, Postman</w:t>
      </w:r>
    </w:p>
    <w:p w14:paraId="09B7DDAD" w14:textId="77777777" w:rsidR="005671E4" w:rsidRDefault="00000000">
      <w:pPr>
        <w:spacing w:before="20" w:after="80"/>
      </w:pPr>
      <w:r>
        <w:rPr>
          <w:b/>
          <w:bCs/>
          <w:sz w:val="19"/>
          <w:szCs w:val="19"/>
        </w:rPr>
        <w:t xml:space="preserve">Languages: </w:t>
      </w:r>
      <w:r>
        <w:rPr>
          <w:sz w:val="19"/>
          <w:szCs w:val="19"/>
        </w:rPr>
        <w:t>Python, C#</w:t>
      </w:r>
    </w:p>
    <w:p w14:paraId="6DBFEBB8" w14:textId="77777777" w:rsidR="005671E4" w:rsidRDefault="00000000">
      <w:pPr>
        <w:pBdr>
          <w:bottom w:val="single" w:sz="8" w:space="4" w:color="2E75B6"/>
        </w:pBdr>
        <w:spacing w:before="180" w:after="60"/>
      </w:pPr>
      <w:r>
        <w:rPr>
          <w:b/>
          <w:bCs/>
          <w:color w:val="1F4E79"/>
          <w:sz w:val="21"/>
          <w:szCs w:val="21"/>
        </w:rPr>
        <w:t>PROFESSIONAL EXPERIENCE</w:t>
      </w:r>
    </w:p>
    <w:p w14:paraId="76C2E2AF" w14:textId="77777777" w:rsidR="005671E4" w:rsidRDefault="00000000">
      <w:pPr>
        <w:tabs>
          <w:tab w:val="right" w:pos="9026"/>
        </w:tabs>
        <w:spacing w:before="140"/>
      </w:pPr>
      <w:r>
        <w:rPr>
          <w:b/>
          <w:bCs/>
          <w:color w:val="1F4E79"/>
          <w:sz w:val="22"/>
          <w:szCs w:val="22"/>
        </w:rPr>
        <w:t xml:space="preserve">PARTNERS HEALTH </w:t>
      </w:r>
      <w:proofErr w:type="gramStart"/>
      <w:r>
        <w:rPr>
          <w:b/>
          <w:bCs/>
          <w:color w:val="1F4E79"/>
          <w:sz w:val="22"/>
          <w:szCs w:val="22"/>
        </w:rPr>
        <w:t>MANAGEMENT</w:t>
      </w:r>
      <w:r>
        <w:rPr>
          <w:sz w:val="19"/>
          <w:szCs w:val="19"/>
        </w:rPr>
        <w:t xml:space="preserve">  —</w:t>
      </w:r>
      <w:proofErr w:type="gramEnd"/>
      <w:r>
        <w:rPr>
          <w:sz w:val="19"/>
          <w:szCs w:val="19"/>
        </w:rPr>
        <w:t xml:space="preserve">  Remote</w:t>
      </w:r>
      <w:r>
        <w:rPr>
          <w:color w:val="595959"/>
          <w:sz w:val="19"/>
          <w:szCs w:val="19"/>
        </w:rPr>
        <w:tab/>
        <w:t>03/2025 – Present</w:t>
      </w:r>
    </w:p>
    <w:p w14:paraId="2D7F42B2" w14:textId="77777777" w:rsidR="005671E4" w:rsidRDefault="00000000">
      <w:pPr>
        <w:spacing w:after="50"/>
      </w:pPr>
      <w:r>
        <w:rPr>
          <w:b/>
          <w:bCs/>
          <w:i/>
          <w:iCs/>
          <w:color w:val="595959"/>
          <w:sz w:val="19"/>
          <w:szCs w:val="19"/>
        </w:rPr>
        <w:t>Data Pipeline &amp; SQL Operations Supervisor / Senior BI Developer</w:t>
      </w:r>
    </w:p>
    <w:p w14:paraId="062E6888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sz w:val="19"/>
          <w:szCs w:val="19"/>
        </w:rPr>
        <w:t xml:space="preserve">Lead a team of 5 engineers </w:t>
      </w:r>
      <w:r>
        <w:rPr>
          <w:sz w:val="19"/>
          <w:szCs w:val="19"/>
        </w:rPr>
        <w:t>owning operational SQL and ETL pipelines supporting healthcare claims, encounters, and partner data feeds for 34+ providers serving North Carolina Medicare-eligible patients.</w:t>
      </w:r>
    </w:p>
    <w:p w14:paraId="3D6CCFEB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sz w:val="19"/>
          <w:szCs w:val="19"/>
        </w:rPr>
        <w:t xml:space="preserve">Designed and deployed 50+ Power BI dashboards </w:t>
      </w:r>
      <w:r>
        <w:rPr>
          <w:sz w:val="19"/>
          <w:szCs w:val="19"/>
        </w:rPr>
        <w:t>visualizing Medical and Behavioral Health claims, prior authorization workflows, and provider KPIs — supporting ~100 end users across provider teams.</w:t>
      </w:r>
    </w:p>
    <w:p w14:paraId="12715226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Drove daily SLA adherence for critical healthcare data feeds; own on-call rotation, incident response, and root cause analysis for pipeline failures.</w:t>
      </w:r>
    </w:p>
    <w:p w14:paraId="2069453D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Built optimized T-SQL stored procedures and views for incremental data loads, data validation, and high-volume claims processing against tight delivery deadlines.</w:t>
      </w:r>
    </w:p>
    <w:p w14:paraId="0191E8F1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Designed Azure Data Factory pipelines orchestrating data ingestion from REST APIs, Azure SQL, and flat files into Azure Data Lake Storage.</w:t>
      </w:r>
    </w:p>
    <w:p w14:paraId="55A2065E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Developed Databricks Serverless SQL pipelines to prepare curated datasets for downstream analytics and reporting.</w:t>
      </w:r>
    </w:p>
    <w:p w14:paraId="43DB336B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Implemented Row-Level Security (RLS) and governance controls to protect sensitive PII/PHI patient data in compliance with HIPAA requirements.</w:t>
      </w:r>
    </w:p>
    <w:p w14:paraId="4B506B0F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Leveraged Power BI Copilot, Visual Calculations, and dynamic report subscriptions to accelerate development and automate personalized report distribution to provider teams.</w:t>
      </w:r>
    </w:p>
    <w:p w14:paraId="6727FA76" w14:textId="77777777" w:rsidR="005671E4" w:rsidRDefault="00000000">
      <w:pPr>
        <w:spacing w:before="40" w:after="80"/>
      </w:pPr>
      <w:r>
        <w:rPr>
          <w:i/>
          <w:iCs/>
          <w:color w:val="595959"/>
          <w:sz w:val="17"/>
          <w:szCs w:val="17"/>
        </w:rPr>
        <w:t>Tools: Power BI Cloud, Microsoft Fabric, Power BI Report Server, DAX Studio, Snowflake, Power Automate, Azure Data Factory, Visual Studio 2019, SSMS</w:t>
      </w:r>
    </w:p>
    <w:p w14:paraId="03C05CCF" w14:textId="77777777" w:rsidR="005671E4" w:rsidRDefault="00000000">
      <w:pPr>
        <w:tabs>
          <w:tab w:val="right" w:pos="9026"/>
        </w:tabs>
        <w:spacing w:before="140"/>
      </w:pPr>
      <w:r>
        <w:rPr>
          <w:b/>
          <w:bCs/>
          <w:color w:val="1F4E79"/>
          <w:sz w:val="22"/>
          <w:szCs w:val="22"/>
        </w:rPr>
        <w:t>BOOZ ALLEN HAMILTON, INC.</w:t>
      </w:r>
      <w:r>
        <w:rPr>
          <w:sz w:val="19"/>
          <w:szCs w:val="19"/>
        </w:rPr>
        <w:t xml:space="preserve">  —  Remote</w:t>
      </w:r>
      <w:r>
        <w:rPr>
          <w:color w:val="595959"/>
          <w:sz w:val="19"/>
          <w:szCs w:val="19"/>
        </w:rPr>
        <w:tab/>
        <w:t>05/2023 – 03/2025</w:t>
      </w:r>
    </w:p>
    <w:p w14:paraId="05B51FCF" w14:textId="77777777" w:rsidR="005671E4" w:rsidRDefault="00000000">
      <w:pPr>
        <w:spacing w:after="50"/>
      </w:pPr>
      <w:r>
        <w:rPr>
          <w:b/>
          <w:bCs/>
          <w:i/>
          <w:iCs/>
          <w:color w:val="595959"/>
          <w:sz w:val="19"/>
          <w:szCs w:val="19"/>
        </w:rPr>
        <w:t>Lead BI Developer / Associate</w:t>
      </w:r>
    </w:p>
    <w:p w14:paraId="1091FAEE" w14:textId="77777777" w:rsidR="005671E4" w:rsidRDefault="00000000">
      <w:pPr>
        <w:spacing w:after="50"/>
      </w:pPr>
      <w:r>
        <w:rPr>
          <w:i/>
          <w:iCs/>
          <w:color w:val="595959"/>
          <w:sz w:val="18"/>
          <w:szCs w:val="18"/>
        </w:rPr>
        <w:t>Client: Department of Veterans Affairs (</w:t>
      </w:r>
      <w:proofErr w:type="gramStart"/>
      <w:r>
        <w:rPr>
          <w:i/>
          <w:iCs/>
          <w:color w:val="595959"/>
          <w:sz w:val="18"/>
          <w:szCs w:val="18"/>
        </w:rPr>
        <w:t>VA) —</w:t>
      </w:r>
      <w:proofErr w:type="gramEnd"/>
      <w:r>
        <w:rPr>
          <w:i/>
          <w:iCs/>
          <w:color w:val="595959"/>
          <w:sz w:val="18"/>
          <w:szCs w:val="18"/>
        </w:rPr>
        <w:t xml:space="preserve"> PTEMS CXI Customer Insights</w:t>
      </w:r>
    </w:p>
    <w:p w14:paraId="4B542ED0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sz w:val="19"/>
          <w:szCs w:val="19"/>
        </w:rPr>
        <w:t xml:space="preserve">Led a 3-person BI team </w:t>
      </w:r>
      <w:r>
        <w:rPr>
          <w:sz w:val="19"/>
          <w:szCs w:val="19"/>
        </w:rPr>
        <w:t>supporting federal stakeholders, driving enterprise Power BI dashboard initiatives for ~150 Veterans Affairs end users.</w:t>
      </w:r>
    </w:p>
    <w:p w14:paraId="7794BDCC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sz w:val="19"/>
          <w:szCs w:val="19"/>
        </w:rPr>
        <w:lastRenderedPageBreak/>
        <w:t xml:space="preserve">Designed and delivered 50+ Power BI dashboards </w:t>
      </w:r>
      <w:r>
        <w:rPr>
          <w:sz w:val="19"/>
          <w:szCs w:val="19"/>
        </w:rPr>
        <w:t>tracking veteran services utilization, efficiency metrics, and outcomes using advanced DAX, Bookmarks, Visual Calculations, and Tooltips.</w:t>
      </w:r>
    </w:p>
    <w:p w14:paraId="20422BF4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Resolved critical dashboard performance lags impacting end users via model optimization, DAX tuning, and incremental refresh strategies — significantly improving report load times.</w:t>
      </w:r>
    </w:p>
    <w:p w14:paraId="259CF866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Built end-to-end Azure Synapse Analytics pipelines sourcing data from ADLS Gen2, APIs, and databases using Medallion architecture; converted flat files to Parquet with automated triggers.</w:t>
      </w:r>
    </w:p>
    <w:p w14:paraId="11F222D8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Leveraged Microsoft Fabric to centralize and surface VA data in Power BI; created Section 508-compliant dashboard templates meeting federal accessibility standards.</w:t>
      </w:r>
    </w:p>
    <w:p w14:paraId="112F7E61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Defined and enforced Power BI best practices, documentation standards, and reusable templates across the team; administered Power BI Premium tenant and on-premises data gateways.</w:t>
      </w:r>
    </w:p>
    <w:p w14:paraId="661014C5" w14:textId="77777777" w:rsidR="005671E4" w:rsidRDefault="00000000">
      <w:pPr>
        <w:spacing w:before="40" w:after="80"/>
      </w:pPr>
      <w:r>
        <w:rPr>
          <w:i/>
          <w:iCs/>
          <w:color w:val="595959"/>
          <w:sz w:val="17"/>
          <w:szCs w:val="17"/>
        </w:rPr>
        <w:t>Tools: Power BI Cloud (Premium), Microsoft Fabric, Azure Synapse Analytics, Azure Databricks, ADF, DAX Studio, Tableau, Postman</w:t>
      </w:r>
    </w:p>
    <w:p w14:paraId="11F9B8FD" w14:textId="77777777" w:rsidR="005671E4" w:rsidRDefault="00000000">
      <w:pPr>
        <w:tabs>
          <w:tab w:val="right" w:pos="9026"/>
        </w:tabs>
        <w:spacing w:before="140"/>
      </w:pPr>
      <w:r>
        <w:rPr>
          <w:b/>
          <w:bCs/>
          <w:color w:val="1F4E79"/>
          <w:sz w:val="22"/>
          <w:szCs w:val="22"/>
        </w:rPr>
        <w:t xml:space="preserve">FIDELITY </w:t>
      </w:r>
      <w:proofErr w:type="gramStart"/>
      <w:r>
        <w:rPr>
          <w:b/>
          <w:bCs/>
          <w:color w:val="1F4E79"/>
          <w:sz w:val="22"/>
          <w:szCs w:val="22"/>
        </w:rPr>
        <w:t>INVESTMENTS</w:t>
      </w:r>
      <w:r>
        <w:rPr>
          <w:sz w:val="19"/>
          <w:szCs w:val="19"/>
        </w:rPr>
        <w:t xml:space="preserve">  —</w:t>
      </w:r>
      <w:proofErr w:type="gramEnd"/>
      <w:r>
        <w:rPr>
          <w:sz w:val="19"/>
          <w:szCs w:val="19"/>
        </w:rPr>
        <w:t xml:space="preserve">  Remote</w:t>
      </w:r>
      <w:r>
        <w:rPr>
          <w:color w:val="595959"/>
          <w:sz w:val="19"/>
          <w:szCs w:val="19"/>
        </w:rPr>
        <w:tab/>
        <w:t>10/2022 – 05/2023</w:t>
      </w:r>
    </w:p>
    <w:p w14:paraId="343A7935" w14:textId="77777777" w:rsidR="005671E4" w:rsidRDefault="00000000">
      <w:pPr>
        <w:spacing w:after="50"/>
      </w:pPr>
      <w:r>
        <w:rPr>
          <w:b/>
          <w:bCs/>
          <w:i/>
          <w:iCs/>
          <w:color w:val="595959"/>
          <w:sz w:val="19"/>
          <w:szCs w:val="19"/>
        </w:rPr>
        <w:t>Sr. Power BI Developer</w:t>
      </w:r>
    </w:p>
    <w:p w14:paraId="4248C20B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sz w:val="19"/>
          <w:szCs w:val="19"/>
        </w:rPr>
        <w:t xml:space="preserve">Designed and delivered 30+ Power BI reports and dashboards </w:t>
      </w:r>
      <w:r>
        <w:rPr>
          <w:sz w:val="19"/>
          <w:szCs w:val="19"/>
        </w:rPr>
        <w:t>providing financial performance visibility for ~60 end users, connecting to GB-scale customer datasets in Snowflake.</w:t>
      </w:r>
    </w:p>
    <w:p w14:paraId="7C48E706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Parameterized Power BI reports to enable dynamic filtering and self-service exploration, reducing ad-hoc data requests from business stakeholders.</w:t>
      </w:r>
    </w:p>
    <w:p w14:paraId="13D3D8E1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Managed Power BI Service and admin activities — workspaces, sharing, governance — via REST APIs and Microsoft PowerShell cmdlets.</w:t>
      </w:r>
    </w:p>
    <w:p w14:paraId="4133E16A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Implemented Row-Level Security (RLS) to protect sensitive PII/PHI financial customer data; established data governance dashboards to monitor content quality and usage.</w:t>
      </w:r>
    </w:p>
    <w:p w14:paraId="7E5B89C1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Automated Power BI report refreshes, KPI threshold alerts, and SharePoint-triggered workflows using Power Automate.</w:t>
      </w:r>
    </w:p>
    <w:p w14:paraId="18C0A0AF" w14:textId="77777777" w:rsidR="005671E4" w:rsidRDefault="00000000">
      <w:pPr>
        <w:spacing w:before="40" w:after="80"/>
      </w:pPr>
      <w:r>
        <w:rPr>
          <w:i/>
          <w:iCs/>
          <w:color w:val="595959"/>
          <w:sz w:val="17"/>
          <w:szCs w:val="17"/>
        </w:rPr>
        <w:t>Tools: Power BI Cloud (Premium), Snowflake, DAX Studio, Datadog, Collibra</w:t>
      </w:r>
    </w:p>
    <w:p w14:paraId="30E11EE2" w14:textId="77777777" w:rsidR="005671E4" w:rsidRDefault="00000000">
      <w:pPr>
        <w:tabs>
          <w:tab w:val="right" w:pos="9026"/>
        </w:tabs>
        <w:spacing w:before="140"/>
      </w:pPr>
      <w:r>
        <w:rPr>
          <w:b/>
          <w:bCs/>
          <w:color w:val="1F4E79"/>
          <w:sz w:val="22"/>
          <w:szCs w:val="22"/>
        </w:rPr>
        <w:t>YRC WORLDWIDE (</w:t>
      </w:r>
      <w:proofErr w:type="gramStart"/>
      <w:r>
        <w:rPr>
          <w:b/>
          <w:bCs/>
          <w:color w:val="1F4E79"/>
          <w:sz w:val="22"/>
          <w:szCs w:val="22"/>
        </w:rPr>
        <w:t>YELLOW)</w:t>
      </w:r>
      <w:r>
        <w:rPr>
          <w:sz w:val="19"/>
          <w:szCs w:val="19"/>
        </w:rPr>
        <w:t xml:space="preserve">  —</w:t>
      </w:r>
      <w:proofErr w:type="gramEnd"/>
      <w:r>
        <w:rPr>
          <w:sz w:val="19"/>
          <w:szCs w:val="19"/>
        </w:rPr>
        <w:t xml:space="preserve">  Overland Park, KS</w:t>
      </w:r>
      <w:r>
        <w:rPr>
          <w:color w:val="595959"/>
          <w:sz w:val="19"/>
          <w:szCs w:val="19"/>
        </w:rPr>
        <w:tab/>
        <w:t>03/2019 – 10/2022</w:t>
      </w:r>
    </w:p>
    <w:p w14:paraId="476A9E9D" w14:textId="77777777" w:rsidR="005671E4" w:rsidRDefault="00000000">
      <w:pPr>
        <w:spacing w:after="50"/>
      </w:pPr>
      <w:r>
        <w:rPr>
          <w:b/>
          <w:bCs/>
          <w:i/>
          <w:iCs/>
          <w:color w:val="595959"/>
          <w:sz w:val="19"/>
          <w:szCs w:val="19"/>
        </w:rPr>
        <w:t>BI / Database Developer II</w:t>
      </w:r>
    </w:p>
    <w:p w14:paraId="6053D70F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sz w:val="19"/>
          <w:szCs w:val="19"/>
        </w:rPr>
        <w:t xml:space="preserve">Developed 100+ Power BI dashboards and reports </w:t>
      </w:r>
      <w:r>
        <w:rPr>
          <w:sz w:val="19"/>
          <w:szCs w:val="19"/>
        </w:rPr>
        <w:t>serving ~300 end users across dispatch, operations, and executive teams, tracking on-time delivery, transit time, lane performance, load utilization, fuel consumption, and carrier compliance.</w:t>
      </w:r>
    </w:p>
    <w:p w14:paraId="0B6E351E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Surfaced near real-time transportation and fleet events via streaming datasets through REST APIs, enabling proactive delay detection and cost-saving decisions for truck drivers and fleet managers.</w:t>
      </w:r>
    </w:p>
    <w:p w14:paraId="1DF86B22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Designed and developed a full suite of SQL Server objects — stored procedures, views, indexes, UDFs — underpinning high-volume freight, trip, event, and telematics data platforms.</w:t>
      </w:r>
    </w:p>
    <w:p w14:paraId="5E32C9C5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Architected end-to-end SSIS ETL pipelines ingesting data from TMS systems, GPS/telematics feeds, SFTP partners, and REST APIs; implemented SCD Type 1, 2, and 3 for full data lineage.</w:t>
      </w:r>
    </w:p>
    <w:p w14:paraId="5D738346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Drove SQL performance tuning through execution plan analysis and indexing strategies, materially reducing query runtimes under heavy production workloads.</w:t>
      </w:r>
    </w:p>
    <w:p w14:paraId="3380062C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Administered Power BI Service end-to-end: gateway configuration, workspace security, role-based permissions, and monthly feature release evaluation.</w:t>
      </w:r>
    </w:p>
    <w:p w14:paraId="5179957C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Migrated legacy Business Objects reports to Power BI and developed SSRS paginated reports for regulatory and financial reporting, eliminating manual spreadsheet-based processes.</w:t>
      </w:r>
    </w:p>
    <w:p w14:paraId="4068852C" w14:textId="77777777" w:rsidR="005671E4" w:rsidRDefault="00000000">
      <w:pPr>
        <w:spacing w:before="40" w:after="80"/>
      </w:pPr>
      <w:r>
        <w:rPr>
          <w:i/>
          <w:iCs/>
          <w:color w:val="595959"/>
          <w:sz w:val="17"/>
          <w:szCs w:val="17"/>
        </w:rPr>
        <w:t>Tools: SQL Server 2019/2016/2014, Visual Studio 2019/2017, SSMS, DAX Studio, Power BI, Microsoft Fabric, SSRS, Business Objects, Azure Data Studio, Postman</w:t>
      </w:r>
    </w:p>
    <w:p w14:paraId="04C9BBA2" w14:textId="77777777" w:rsidR="005671E4" w:rsidRDefault="00000000">
      <w:pPr>
        <w:tabs>
          <w:tab w:val="right" w:pos="9026"/>
        </w:tabs>
        <w:spacing w:before="140"/>
      </w:pPr>
      <w:proofErr w:type="gramStart"/>
      <w:r>
        <w:rPr>
          <w:b/>
          <w:bCs/>
          <w:color w:val="1F4E79"/>
          <w:sz w:val="22"/>
          <w:szCs w:val="22"/>
        </w:rPr>
        <w:t>LUMERIS</w:t>
      </w:r>
      <w:r>
        <w:rPr>
          <w:sz w:val="19"/>
          <w:szCs w:val="19"/>
        </w:rPr>
        <w:t xml:space="preserve">  —</w:t>
      </w:r>
      <w:proofErr w:type="gramEnd"/>
      <w:r>
        <w:rPr>
          <w:sz w:val="19"/>
          <w:szCs w:val="19"/>
        </w:rPr>
        <w:t xml:space="preserve">  Maryland Heights, MO</w:t>
      </w:r>
      <w:r>
        <w:rPr>
          <w:color w:val="595959"/>
          <w:sz w:val="19"/>
          <w:szCs w:val="19"/>
        </w:rPr>
        <w:tab/>
        <w:t>11/2018 – 02/2019</w:t>
      </w:r>
    </w:p>
    <w:p w14:paraId="4A2FF6BD" w14:textId="77145AD0" w:rsidR="005671E4" w:rsidRDefault="00000000">
      <w:pPr>
        <w:spacing w:after="50"/>
      </w:pPr>
      <w:r>
        <w:rPr>
          <w:b/>
          <w:bCs/>
          <w:i/>
          <w:iCs/>
          <w:color w:val="595959"/>
          <w:sz w:val="19"/>
          <w:szCs w:val="19"/>
        </w:rPr>
        <w:t>Sr. Data Engineer</w:t>
      </w:r>
    </w:p>
    <w:p w14:paraId="2D19960A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Developed SQL Server data pipelines migrating patient services data from multiple healthcare providers, covering ingestion, cleansing, validation, and ETL transformation.</w:t>
      </w:r>
    </w:p>
    <w:p w14:paraId="499DCE41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Built analytical metrics to evaluate care delivery patterns and identify improvement opportunities; delivered findings to partner organizations to support clinical and operational decisions.</w:t>
      </w:r>
    </w:p>
    <w:p w14:paraId="45FE7E89" w14:textId="77777777" w:rsidR="005671E4" w:rsidRDefault="00000000">
      <w:pPr>
        <w:spacing w:before="40" w:after="80"/>
      </w:pPr>
      <w:r>
        <w:rPr>
          <w:i/>
          <w:iCs/>
          <w:color w:val="595959"/>
          <w:sz w:val="17"/>
          <w:szCs w:val="17"/>
        </w:rPr>
        <w:t>Tools: SQL Server 2014, SSMS, Visual Studio 2013/2017, SSIS, T-SQL, Power BI, Tableau</w:t>
      </w:r>
    </w:p>
    <w:p w14:paraId="4F492F53" w14:textId="77777777" w:rsidR="005671E4" w:rsidRDefault="00000000">
      <w:pPr>
        <w:tabs>
          <w:tab w:val="right" w:pos="9026"/>
        </w:tabs>
        <w:spacing w:before="140"/>
      </w:pPr>
      <w:proofErr w:type="gramStart"/>
      <w:r>
        <w:rPr>
          <w:b/>
          <w:bCs/>
          <w:color w:val="1F4E79"/>
          <w:sz w:val="22"/>
          <w:szCs w:val="22"/>
        </w:rPr>
        <w:t>GREENSKY</w:t>
      </w:r>
      <w:r>
        <w:rPr>
          <w:sz w:val="19"/>
          <w:szCs w:val="19"/>
        </w:rPr>
        <w:t xml:space="preserve">  —</w:t>
      </w:r>
      <w:proofErr w:type="gramEnd"/>
      <w:r>
        <w:rPr>
          <w:sz w:val="19"/>
          <w:szCs w:val="19"/>
        </w:rPr>
        <w:t xml:space="preserve">  Sandy Springs, GA</w:t>
      </w:r>
      <w:r>
        <w:rPr>
          <w:color w:val="595959"/>
          <w:sz w:val="19"/>
          <w:szCs w:val="19"/>
        </w:rPr>
        <w:tab/>
        <w:t>10/2017 – 10/2018</w:t>
      </w:r>
    </w:p>
    <w:p w14:paraId="45A97006" w14:textId="77777777" w:rsidR="005671E4" w:rsidRDefault="00000000">
      <w:pPr>
        <w:spacing w:after="50"/>
      </w:pPr>
      <w:r>
        <w:rPr>
          <w:b/>
          <w:bCs/>
          <w:i/>
          <w:iCs/>
          <w:color w:val="595959"/>
          <w:sz w:val="19"/>
          <w:szCs w:val="19"/>
        </w:rPr>
        <w:t>SQL Developer</w:t>
      </w:r>
    </w:p>
    <w:p w14:paraId="103B6D1A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Developed T-SQL stored procedures and Power BI dashboards (Cloud and Report Server) for operational and financial reporting, leveraging SSAS tabular model cubes as live data sources.</w:t>
      </w:r>
    </w:p>
    <w:p w14:paraId="52D52688" w14:textId="77777777" w:rsidR="005671E4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Reviewed peer-developed queries for performance and standards compliance; collaborated with DBAs to identify and remediate data issues.</w:t>
      </w:r>
    </w:p>
    <w:p w14:paraId="56341010" w14:textId="77777777" w:rsidR="005671E4" w:rsidRDefault="00000000">
      <w:pPr>
        <w:spacing w:before="40" w:after="80"/>
      </w:pPr>
      <w:r>
        <w:rPr>
          <w:i/>
          <w:iCs/>
          <w:color w:val="595959"/>
          <w:sz w:val="17"/>
          <w:szCs w:val="17"/>
        </w:rPr>
        <w:lastRenderedPageBreak/>
        <w:t>Tools: SQL Server Management Studio, T-SQL, Visual Studio 2016, Power BI Desktop</w:t>
      </w:r>
    </w:p>
    <w:p w14:paraId="26591BCB" w14:textId="77777777" w:rsidR="005671E4" w:rsidRDefault="00000000">
      <w:pPr>
        <w:pBdr>
          <w:bottom w:val="single" w:sz="8" w:space="4" w:color="2E75B6"/>
        </w:pBdr>
        <w:spacing w:before="180" w:after="60"/>
      </w:pPr>
      <w:r>
        <w:rPr>
          <w:b/>
          <w:bCs/>
          <w:color w:val="1F4E79"/>
          <w:sz w:val="21"/>
          <w:szCs w:val="21"/>
        </w:rPr>
        <w:t>EDUCATION</w:t>
      </w:r>
    </w:p>
    <w:p w14:paraId="438BF664" w14:textId="77777777" w:rsidR="005671E4" w:rsidRDefault="00000000">
      <w:pPr>
        <w:tabs>
          <w:tab w:val="right" w:pos="9026"/>
        </w:tabs>
        <w:spacing w:before="60" w:after="20"/>
      </w:pPr>
      <w:r>
        <w:rPr>
          <w:b/>
          <w:bCs/>
          <w:sz w:val="19"/>
          <w:szCs w:val="19"/>
        </w:rPr>
        <w:t xml:space="preserve">Tribhuvan </w:t>
      </w:r>
      <w:proofErr w:type="gramStart"/>
      <w:r>
        <w:rPr>
          <w:b/>
          <w:bCs/>
          <w:sz w:val="19"/>
          <w:szCs w:val="19"/>
        </w:rPr>
        <w:t>University</w:t>
      </w:r>
      <w:r>
        <w:rPr>
          <w:sz w:val="19"/>
          <w:szCs w:val="19"/>
        </w:rPr>
        <w:t xml:space="preserve">  —</w:t>
      </w:r>
      <w:proofErr w:type="gramEnd"/>
      <w:r>
        <w:rPr>
          <w:sz w:val="19"/>
          <w:szCs w:val="19"/>
        </w:rPr>
        <w:t xml:space="preserve">  Kathmandu, Nepal</w:t>
      </w:r>
      <w:r>
        <w:rPr>
          <w:color w:val="595959"/>
          <w:sz w:val="19"/>
          <w:szCs w:val="19"/>
        </w:rPr>
        <w:tab/>
        <w:t>2010 – 2012</w:t>
      </w:r>
    </w:p>
    <w:p w14:paraId="6B782448" w14:textId="77777777" w:rsidR="005671E4" w:rsidRDefault="00000000">
      <w:pPr>
        <w:spacing w:after="40"/>
      </w:pPr>
      <w:proofErr w:type="gramStart"/>
      <w:r>
        <w:rPr>
          <w:sz w:val="19"/>
          <w:szCs w:val="19"/>
        </w:rPr>
        <w:t>Bachelor's in Business Studies</w:t>
      </w:r>
      <w:proofErr w:type="gramEnd"/>
      <w:r>
        <w:rPr>
          <w:sz w:val="19"/>
          <w:szCs w:val="19"/>
        </w:rPr>
        <w:t xml:space="preserve"> (Business / Finance)</w:t>
      </w:r>
    </w:p>
    <w:sectPr w:rsidR="005671E4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7BA7"/>
    <w:multiLevelType w:val="hybridMultilevel"/>
    <w:tmpl w:val="F1CA88CC"/>
    <w:lvl w:ilvl="0" w:tplc="85BCE87E">
      <w:start w:val="1"/>
      <w:numFmt w:val="bullet"/>
      <w:lvlText w:val="•"/>
      <w:lvlJc w:val="left"/>
      <w:pPr>
        <w:ind w:left="360" w:hanging="180"/>
      </w:pPr>
    </w:lvl>
    <w:lvl w:ilvl="1" w:tplc="BBC06248">
      <w:numFmt w:val="decimal"/>
      <w:lvlText w:val=""/>
      <w:lvlJc w:val="left"/>
    </w:lvl>
    <w:lvl w:ilvl="2" w:tplc="F7F651FE">
      <w:numFmt w:val="decimal"/>
      <w:lvlText w:val=""/>
      <w:lvlJc w:val="left"/>
    </w:lvl>
    <w:lvl w:ilvl="3" w:tplc="0EC4DF2A">
      <w:numFmt w:val="decimal"/>
      <w:lvlText w:val=""/>
      <w:lvlJc w:val="left"/>
    </w:lvl>
    <w:lvl w:ilvl="4" w:tplc="F7A87D0C">
      <w:numFmt w:val="decimal"/>
      <w:lvlText w:val=""/>
      <w:lvlJc w:val="left"/>
    </w:lvl>
    <w:lvl w:ilvl="5" w:tplc="A4282646">
      <w:numFmt w:val="decimal"/>
      <w:lvlText w:val=""/>
      <w:lvlJc w:val="left"/>
    </w:lvl>
    <w:lvl w:ilvl="6" w:tplc="A4B08392">
      <w:numFmt w:val="decimal"/>
      <w:lvlText w:val=""/>
      <w:lvlJc w:val="left"/>
    </w:lvl>
    <w:lvl w:ilvl="7" w:tplc="F0DEFDA2">
      <w:numFmt w:val="decimal"/>
      <w:lvlText w:val=""/>
      <w:lvlJc w:val="left"/>
    </w:lvl>
    <w:lvl w:ilvl="8" w:tplc="B460679A">
      <w:numFmt w:val="decimal"/>
      <w:lvlText w:val=""/>
      <w:lvlJc w:val="left"/>
    </w:lvl>
  </w:abstractNum>
  <w:abstractNum w:abstractNumId="1" w15:restartNumberingAfterBreak="0">
    <w:nsid w:val="7FDA1139"/>
    <w:multiLevelType w:val="hybridMultilevel"/>
    <w:tmpl w:val="16088C40"/>
    <w:lvl w:ilvl="0" w:tplc="D7F6712E">
      <w:start w:val="1"/>
      <w:numFmt w:val="bullet"/>
      <w:lvlText w:val="●"/>
      <w:lvlJc w:val="left"/>
      <w:pPr>
        <w:ind w:left="720" w:hanging="360"/>
      </w:pPr>
    </w:lvl>
    <w:lvl w:ilvl="1" w:tplc="7A34BB5A">
      <w:start w:val="1"/>
      <w:numFmt w:val="bullet"/>
      <w:lvlText w:val="○"/>
      <w:lvlJc w:val="left"/>
      <w:pPr>
        <w:ind w:left="1440" w:hanging="360"/>
      </w:pPr>
    </w:lvl>
    <w:lvl w:ilvl="2" w:tplc="E842ECB8">
      <w:start w:val="1"/>
      <w:numFmt w:val="bullet"/>
      <w:lvlText w:val="■"/>
      <w:lvlJc w:val="left"/>
      <w:pPr>
        <w:ind w:left="2160" w:hanging="360"/>
      </w:pPr>
    </w:lvl>
    <w:lvl w:ilvl="3" w:tplc="F76A655C">
      <w:start w:val="1"/>
      <w:numFmt w:val="bullet"/>
      <w:lvlText w:val="●"/>
      <w:lvlJc w:val="left"/>
      <w:pPr>
        <w:ind w:left="2880" w:hanging="360"/>
      </w:pPr>
    </w:lvl>
    <w:lvl w:ilvl="4" w:tplc="DACA2012">
      <w:start w:val="1"/>
      <w:numFmt w:val="bullet"/>
      <w:lvlText w:val="○"/>
      <w:lvlJc w:val="left"/>
      <w:pPr>
        <w:ind w:left="3600" w:hanging="360"/>
      </w:pPr>
    </w:lvl>
    <w:lvl w:ilvl="5" w:tplc="CDB88F84">
      <w:start w:val="1"/>
      <w:numFmt w:val="bullet"/>
      <w:lvlText w:val="■"/>
      <w:lvlJc w:val="left"/>
      <w:pPr>
        <w:ind w:left="4320" w:hanging="360"/>
      </w:pPr>
    </w:lvl>
    <w:lvl w:ilvl="6" w:tplc="2068A694">
      <w:start w:val="1"/>
      <w:numFmt w:val="bullet"/>
      <w:lvlText w:val="●"/>
      <w:lvlJc w:val="left"/>
      <w:pPr>
        <w:ind w:left="5040" w:hanging="360"/>
      </w:pPr>
    </w:lvl>
    <w:lvl w:ilvl="7" w:tplc="EE12BD0C">
      <w:start w:val="1"/>
      <w:numFmt w:val="bullet"/>
      <w:lvlText w:val="●"/>
      <w:lvlJc w:val="left"/>
      <w:pPr>
        <w:ind w:left="5760" w:hanging="360"/>
      </w:pPr>
    </w:lvl>
    <w:lvl w:ilvl="8" w:tplc="1C2C0F3A">
      <w:start w:val="1"/>
      <w:numFmt w:val="bullet"/>
      <w:lvlText w:val="●"/>
      <w:lvlJc w:val="left"/>
      <w:pPr>
        <w:ind w:left="6480" w:hanging="360"/>
      </w:pPr>
    </w:lvl>
  </w:abstractNum>
  <w:num w:numId="1" w16cid:durableId="667368477">
    <w:abstractNumId w:val="1"/>
    <w:lvlOverride w:ilvl="0">
      <w:startOverride w:val="1"/>
    </w:lvlOverride>
  </w:num>
  <w:num w:numId="2" w16cid:durableId="9785307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E4"/>
    <w:rsid w:val="000F2EC1"/>
    <w:rsid w:val="0012011B"/>
    <w:rsid w:val="00290D12"/>
    <w:rsid w:val="00493F74"/>
    <w:rsid w:val="00537B91"/>
    <w:rsid w:val="005671E4"/>
    <w:rsid w:val="00585CC3"/>
    <w:rsid w:val="00F8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C3B"/>
  <w15:docId w15:val="{1CAC4FDB-8734-4F7F-9258-5673ACF0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2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igatemaster.com" TargetMode="External"/><Relationship Id="rId5" Type="http://schemas.openxmlformats.org/officeDocument/2006/relationships/hyperlink" Target="mailto:nishth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Nishan Thapaliya</cp:lastModifiedBy>
  <cp:revision>6</cp:revision>
  <dcterms:created xsi:type="dcterms:W3CDTF">2026-05-27T17:15:00Z</dcterms:created>
  <dcterms:modified xsi:type="dcterms:W3CDTF">2026-05-29T19:25:00Z</dcterms:modified>
</cp:coreProperties>
</file>